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F3" w:rsidRDefault="002B03F3" w:rsidP="002B03F3">
      <w:pPr>
        <w:bidi/>
        <w:jc w:val="center"/>
        <w:rPr>
          <w:rFonts w:cs="Andalus"/>
          <w:b/>
          <w:bCs/>
          <w:sz w:val="34"/>
          <w:szCs w:val="34"/>
          <w:lang w:bidi="fa-IR"/>
        </w:rPr>
      </w:pPr>
      <w:r>
        <w:rPr>
          <w:rFonts w:cs="Andalus"/>
          <w:b/>
          <w:bCs/>
          <w:sz w:val="34"/>
          <w:szCs w:val="34"/>
          <w:rtl/>
          <w:lang w:bidi="fa-IR"/>
        </w:rPr>
        <w:t>باسمه تعالي</w:t>
      </w:r>
    </w:p>
    <w:p w:rsidR="002B03F3" w:rsidRDefault="002B03F3" w:rsidP="002B03F3">
      <w:pPr>
        <w:bidi/>
        <w:jc w:val="center"/>
        <w:rPr>
          <w:rFonts w:cs="B Nazanin"/>
          <w:sz w:val="38"/>
          <w:szCs w:val="38"/>
          <w:lang w:bidi="fa-IR"/>
        </w:rPr>
      </w:pPr>
      <w:r>
        <w:rPr>
          <w:rFonts w:cs="B Nazanin"/>
          <w:noProof/>
          <w:sz w:val="38"/>
          <w:szCs w:val="38"/>
        </w:rPr>
        <w:drawing>
          <wp:inline distT="0" distB="0" distL="0" distR="0">
            <wp:extent cx="6858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F3" w:rsidRPr="001F4AC7" w:rsidRDefault="002B03F3" w:rsidP="001F4AC7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F4AC7">
        <w:rPr>
          <w:rFonts w:cs="B Mitra" w:hint="cs"/>
          <w:b/>
          <w:bCs/>
          <w:sz w:val="32"/>
          <w:szCs w:val="32"/>
          <w:rtl/>
          <w:lang w:bidi="fa-IR"/>
        </w:rPr>
        <w:t xml:space="preserve">دانشكده </w:t>
      </w:r>
      <w:r w:rsidR="001F4AC7" w:rsidRPr="001F4AC7">
        <w:rPr>
          <w:rFonts w:cs="B Mitra" w:hint="cs"/>
          <w:b/>
          <w:bCs/>
          <w:sz w:val="32"/>
          <w:szCs w:val="32"/>
          <w:rtl/>
          <w:lang w:bidi="fa-IR"/>
        </w:rPr>
        <w:t>پیراپزشکی</w:t>
      </w:r>
    </w:p>
    <w:p w:rsidR="002B03F3" w:rsidRPr="001F4AC7" w:rsidRDefault="002B03F3" w:rsidP="002B03F3">
      <w:pPr>
        <w:bidi/>
        <w:jc w:val="center"/>
        <w:rPr>
          <w:rFonts w:cs="B Titr"/>
          <w:sz w:val="42"/>
          <w:szCs w:val="42"/>
          <w:rtl/>
          <w:lang w:bidi="fa-IR"/>
        </w:rPr>
      </w:pPr>
      <w:r w:rsidRPr="001F4AC7">
        <w:rPr>
          <w:rFonts w:cs="B Titr" w:hint="cs"/>
          <w:sz w:val="42"/>
          <w:szCs w:val="42"/>
          <w:rtl/>
          <w:lang w:bidi="fa-IR"/>
        </w:rPr>
        <w:t xml:space="preserve">دفترچه ثبت روزانه فعاليتهاي عملي دانشجويان </w:t>
      </w:r>
    </w:p>
    <w:p w:rsidR="002B03F3" w:rsidRDefault="002B03F3" w:rsidP="001F4AC7">
      <w:pPr>
        <w:bidi/>
        <w:jc w:val="center"/>
        <w:rPr>
          <w:rFonts w:cs="B Nikoo"/>
          <w:sz w:val="42"/>
          <w:szCs w:val="42"/>
          <w:rtl/>
          <w:lang w:bidi="fa-IR"/>
        </w:rPr>
      </w:pPr>
      <w:r w:rsidRPr="001F4AC7">
        <w:rPr>
          <w:rFonts w:cs="B Titr" w:hint="cs"/>
          <w:sz w:val="42"/>
          <w:szCs w:val="42"/>
          <w:rtl/>
          <w:lang w:bidi="fa-IR"/>
        </w:rPr>
        <w:t>كارشناسي</w:t>
      </w:r>
      <w:r w:rsidR="001F4AC7" w:rsidRPr="001F4AC7">
        <w:rPr>
          <w:rFonts w:cs="B Titr" w:hint="cs"/>
          <w:sz w:val="42"/>
          <w:szCs w:val="42"/>
          <w:rtl/>
          <w:lang w:bidi="fa-IR"/>
        </w:rPr>
        <w:t xml:space="preserve"> ارشد</w:t>
      </w:r>
      <w:r w:rsidRPr="001F4AC7">
        <w:rPr>
          <w:rFonts w:cs="B Titr" w:hint="cs"/>
          <w:sz w:val="42"/>
          <w:szCs w:val="42"/>
          <w:rtl/>
          <w:lang w:bidi="fa-IR"/>
        </w:rPr>
        <w:t xml:space="preserve"> </w:t>
      </w:r>
      <w:r w:rsidR="001F4AC7" w:rsidRPr="001F4AC7">
        <w:rPr>
          <w:rFonts w:cs="B Titr" w:hint="cs"/>
          <w:sz w:val="42"/>
          <w:szCs w:val="42"/>
          <w:rtl/>
          <w:lang w:bidi="fa-IR"/>
        </w:rPr>
        <w:t>ژورنالیزم پزشکی</w:t>
      </w:r>
    </w:p>
    <w:p w:rsidR="001F4AC7" w:rsidRDefault="001F4AC7" w:rsidP="001F4AC7">
      <w:pPr>
        <w:bidi/>
        <w:jc w:val="center"/>
        <w:rPr>
          <w:rFonts w:cs="B Nikoo"/>
          <w:sz w:val="42"/>
          <w:szCs w:val="42"/>
          <w:rtl/>
          <w:lang w:bidi="fa-IR"/>
        </w:rPr>
      </w:pPr>
    </w:p>
    <w:p w:rsidR="001F4AC7" w:rsidRPr="001F4AC7" w:rsidRDefault="00380BB9" w:rsidP="001F4AC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آموزشی: </w:t>
      </w:r>
      <w:r w:rsidR="001F4AC7" w:rsidRPr="001F4AC7">
        <w:rPr>
          <w:rFonts w:cs="B Nazanin" w:hint="cs"/>
          <w:b/>
          <w:bCs/>
          <w:sz w:val="28"/>
          <w:szCs w:val="28"/>
          <w:rtl/>
          <w:lang w:bidi="fa-IR"/>
        </w:rPr>
        <w:t>ژورنالیزم پزشکی</w:t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</w:t>
      </w:r>
    </w:p>
    <w:p w:rsidR="002B03F3" w:rsidRPr="001F4AC7" w:rsidRDefault="00380BB9" w:rsidP="001F4AC7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>درس :</w:t>
      </w:r>
      <w:r w:rsidR="001F4AC7" w:rsidRPr="001F4AC7">
        <w:rPr>
          <w:rFonts w:cs="B Nazanin" w:hint="cs"/>
          <w:b/>
          <w:bCs/>
          <w:sz w:val="28"/>
          <w:szCs w:val="28"/>
          <w:rtl/>
          <w:lang w:bidi="fa-IR"/>
        </w:rPr>
        <w:t xml:space="preserve"> کارآموزی</w:t>
      </w:r>
      <w:r w:rsidR="002A568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A568E">
        <w:rPr>
          <w:rFonts w:cs="B Nazanin" w:hint="cs"/>
          <w:b/>
          <w:bCs/>
          <w:sz w:val="28"/>
          <w:szCs w:val="28"/>
          <w:rtl/>
          <w:lang w:bidi="fa-IR"/>
        </w:rPr>
        <w:t xml:space="preserve"> و کارورزی</w:t>
      </w:r>
      <w:r w:rsidR="00FB6264">
        <w:rPr>
          <w:rFonts w:cs="B Nazanin" w:hint="cs"/>
          <w:b/>
          <w:bCs/>
          <w:sz w:val="28"/>
          <w:szCs w:val="28"/>
          <w:rtl/>
          <w:lang w:bidi="fa-IR"/>
        </w:rPr>
        <w:t xml:space="preserve">  (قابل ذکر است در کاراموزی بیشتر دانشجو با نحوه کار در دفتر نشریه اشنا می شود و در درس کارورزی به صورت عملیاتی وارد عرصه کار می شود. و تا کنون ما این دو درس را با هم ارایه می دادیم مهارت های حرکتی بیشتر مربوط به کارورزی است نه کاراموزی.</w:t>
      </w:r>
    </w:p>
    <w:p w:rsidR="002B03F3" w:rsidRPr="001F4AC7" w:rsidRDefault="002B03F3" w:rsidP="002B03F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2B03F3" w:rsidRPr="001F4AC7" w:rsidRDefault="002B03F3" w:rsidP="002B03F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خانوادگی:</w:t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  <w:t>شماره دانشجويي:</w:t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     </w:t>
      </w:r>
    </w:p>
    <w:p w:rsidR="002B03F3" w:rsidRPr="001F4AC7" w:rsidRDefault="002B03F3" w:rsidP="002B03F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</w:p>
    <w:p w:rsidR="002B03F3" w:rsidRPr="001F4AC7" w:rsidRDefault="002B03F3" w:rsidP="002B03F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 xml:space="preserve">سال ورود و ترم تحصیلی:  </w:t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F4AC7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تاريخ شروع و اتمام دوره:</w:t>
      </w:r>
    </w:p>
    <w:p w:rsidR="00D1021E" w:rsidRDefault="00D1021E" w:rsidP="002B03F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2B03F3" w:rsidRDefault="002B03F3" w:rsidP="00D1021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مدرس دوره:</w:t>
      </w:r>
    </w:p>
    <w:p w:rsidR="001F4AC7" w:rsidRDefault="001F4AC7" w:rsidP="002B03F3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Default="001F4AC7" w:rsidP="001F4AC7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تدوین کننده</w:t>
      </w:r>
      <w:r w:rsidR="002B03F3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C439E6">
        <w:rPr>
          <w:rFonts w:cs="B Titr" w:hint="cs"/>
          <w:b/>
          <w:bCs/>
          <w:sz w:val="28"/>
          <w:szCs w:val="28"/>
          <w:rtl/>
          <w:lang w:bidi="fa-IR"/>
        </w:rPr>
        <w:t xml:space="preserve"> دکتر لیلا قهرمانی، دکتر پونه سروروان</w:t>
      </w:r>
    </w:p>
    <w:p w:rsidR="002B03F3" w:rsidRDefault="00380BB9" w:rsidP="00C439E6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آخرین بازنگری (سال):</w:t>
      </w:r>
      <w:r w:rsidR="00C439E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1F55F5">
        <w:rPr>
          <w:rFonts w:cs="B Titr" w:hint="cs"/>
          <w:b/>
          <w:bCs/>
          <w:sz w:val="28"/>
          <w:szCs w:val="28"/>
          <w:rtl/>
          <w:lang w:bidi="fa-IR"/>
        </w:rPr>
        <w:t>1399</w:t>
      </w:r>
    </w:p>
    <w:p w:rsidR="00380BB9" w:rsidRDefault="00380BB9" w:rsidP="00380BB9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بازنگری کننده :</w:t>
      </w:r>
    </w:p>
    <w:p w:rsidR="002B03F3" w:rsidRDefault="002B03F3" w:rsidP="006E119A">
      <w:pPr>
        <w:bidi/>
        <w:spacing w:after="0"/>
        <w:rPr>
          <w:rFonts w:cs="B Koodak"/>
          <w:b/>
          <w:bCs/>
          <w:sz w:val="28"/>
          <w:szCs w:val="28"/>
          <w:rtl/>
          <w:lang w:bidi="fa-IR"/>
        </w:rPr>
      </w:pPr>
      <w:r w:rsidRPr="002B03F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هدف وجایگاه آموزشی</w:t>
      </w:r>
      <w:r w:rsidRPr="002B03F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2B03F3">
        <w:rPr>
          <w:rFonts w:cs="B Koodak"/>
          <w:b/>
          <w:bCs/>
          <w:sz w:val="28"/>
          <w:szCs w:val="28"/>
          <w:lang w:bidi="fa-IR"/>
        </w:rPr>
        <w:t>logbook</w:t>
      </w:r>
      <w:r w:rsidR="001F4AC7">
        <w:rPr>
          <w:rFonts w:cs="B Koodak" w:hint="cs"/>
          <w:b/>
          <w:bCs/>
          <w:sz w:val="28"/>
          <w:szCs w:val="28"/>
          <w:rtl/>
          <w:lang w:bidi="fa-IR"/>
        </w:rPr>
        <w:t xml:space="preserve">: </w:t>
      </w:r>
    </w:p>
    <w:p w:rsidR="00BF567E" w:rsidRPr="009B37AA" w:rsidRDefault="00BF567E" w:rsidP="00934D9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گزارش روزانه (</w:t>
      </w:r>
      <w:r w:rsidRPr="009B37AA">
        <w:rPr>
          <w:rFonts w:cs="B Nazanin"/>
          <w:b/>
          <w:bCs/>
          <w:sz w:val="28"/>
          <w:szCs w:val="28"/>
          <w:lang w:bidi="fa-IR"/>
        </w:rPr>
        <w:t>log book</w:t>
      </w:r>
      <w:r w:rsidR="009B37AA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، دفترچه 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است که ضمن ب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اهداف کل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درس و روند دوره، عملکرد دانشجو را در 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درس و در 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دوره ثبت 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نما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. پا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عملکرد دانشجو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در فرآ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آموزش 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از ارکان اصل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34D94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34D94" w:rsidRPr="009B37AA">
        <w:rPr>
          <w:rFonts w:cs="B Nazanin"/>
          <w:b/>
          <w:bCs/>
          <w:sz w:val="28"/>
          <w:szCs w:val="28"/>
          <w:rtl/>
          <w:lang w:bidi="fa-IR"/>
        </w:rPr>
        <w:t>ارتقا</w:t>
      </w:r>
      <w:r w:rsidR="00934D94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ک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باشد و هدف </w:t>
      </w:r>
      <w:r w:rsidRPr="009B37AA">
        <w:rPr>
          <w:rFonts w:cs="B Nazanin"/>
          <w:b/>
          <w:bCs/>
          <w:sz w:val="28"/>
          <w:szCs w:val="28"/>
          <w:lang w:bidi="fa-IR"/>
        </w:rPr>
        <w:t>log book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علاوه بر ارائه مطالب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بعنوان راهنما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مطالعات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، ابزار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34D94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ارزش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گرفته ها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دانشجو و ارز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برنامه آموزش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دانشکده ن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باشد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BF567E" w:rsidRDefault="00BF567E" w:rsidP="00BF567E">
      <w:pPr>
        <w:bidi/>
        <w:spacing w:after="0"/>
        <w:rPr>
          <w:rFonts w:cs="B Koodak"/>
          <w:b/>
          <w:bCs/>
          <w:sz w:val="28"/>
          <w:szCs w:val="28"/>
          <w:rtl/>
          <w:lang w:bidi="fa-IR"/>
        </w:rPr>
      </w:pPr>
    </w:p>
    <w:p w:rsidR="002B03F3" w:rsidRDefault="002B03F3" w:rsidP="00BF567E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 w:rsidRPr="002B03F3">
        <w:rPr>
          <w:rFonts w:cs="B Titr" w:hint="cs"/>
          <w:b/>
          <w:bCs/>
          <w:sz w:val="28"/>
          <w:szCs w:val="28"/>
          <w:rtl/>
          <w:lang w:bidi="fa-IR"/>
        </w:rPr>
        <w:t xml:space="preserve">چگونگی تکمیل </w:t>
      </w:r>
      <w:r w:rsidRPr="002B03F3">
        <w:rPr>
          <w:rFonts w:cs="B Titr"/>
          <w:b/>
          <w:bCs/>
          <w:sz w:val="28"/>
          <w:szCs w:val="28"/>
          <w:lang w:bidi="fa-IR"/>
        </w:rPr>
        <w:t>logbook</w:t>
      </w:r>
      <w:r w:rsidR="00BF567E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BF567E" w:rsidRPr="009B37AA" w:rsidRDefault="00BF567E" w:rsidP="00242849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پس از کسب مهارت در هر مرحله، قسمت جدول را شخصا تکم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128CA">
        <w:rPr>
          <w:rFonts w:cs="B Nazanin" w:hint="cs"/>
          <w:b/>
          <w:bCs/>
          <w:sz w:val="28"/>
          <w:szCs w:val="28"/>
          <w:rtl/>
          <w:lang w:bidi="fa-IR"/>
        </w:rPr>
        <w:t>کنید</w:t>
      </w:r>
      <w:r w:rsidR="001128CA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و استاد مربوط ن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128CA" w:rsidRPr="009B37AA">
        <w:rPr>
          <w:rFonts w:cs="B Nazanin"/>
          <w:b/>
          <w:bCs/>
          <w:sz w:val="28"/>
          <w:szCs w:val="28"/>
          <w:rtl/>
          <w:lang w:bidi="fa-IR"/>
        </w:rPr>
        <w:t>تأ</w:t>
      </w:r>
      <w:r w:rsidR="001128CA" w:rsidRPr="009B37A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1128CA" w:rsidRPr="009B37A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1128CA">
        <w:rPr>
          <w:rFonts w:cs="B Nazanin" w:hint="cs"/>
          <w:b/>
          <w:bCs/>
          <w:sz w:val="28"/>
          <w:szCs w:val="28"/>
          <w:rtl/>
          <w:lang w:bidi="fa-IR"/>
        </w:rPr>
        <w:t xml:space="preserve"> کند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. قبل از اتمام دوره، با توجه به اهداف کل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درس و </w:t>
      </w:r>
      <w:r w:rsidR="00242849">
        <w:rPr>
          <w:rFonts w:cs="B Titr" w:hint="cs"/>
          <w:b/>
          <w:bCs/>
          <w:sz w:val="28"/>
          <w:szCs w:val="28"/>
          <w:rtl/>
          <w:lang w:bidi="fa-IR"/>
        </w:rPr>
        <w:t>حداقل‌هاي آموزشي</w:t>
      </w:r>
      <w:r w:rsidR="001128CA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تع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شده از سو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بخش در صورت </w:t>
      </w:r>
      <w:r w:rsidR="001128CA"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128CA" w:rsidRPr="009B37AA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1128CA">
        <w:rPr>
          <w:rFonts w:cs="B Nazanin" w:hint="cs"/>
          <w:b/>
          <w:bCs/>
          <w:sz w:val="28"/>
          <w:szCs w:val="28"/>
          <w:rtl/>
          <w:lang w:bidi="fa-IR"/>
        </w:rPr>
        <w:t>نگرفتن</w:t>
      </w:r>
      <w:r w:rsidR="001128CA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مهارت، موضوع به اطلاع استاد مربوط رسانده شود. در پا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دوره، فرم تکم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شده را </w:t>
      </w:r>
      <w:r w:rsidR="001128CA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="001128CA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تحل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و بررس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به معاون آموزش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گروه تحو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128CA">
        <w:rPr>
          <w:rFonts w:cs="B Nazanin" w:hint="cs"/>
          <w:b/>
          <w:bCs/>
          <w:sz w:val="28"/>
          <w:szCs w:val="28"/>
          <w:rtl/>
          <w:lang w:bidi="fa-IR"/>
        </w:rPr>
        <w:t>ده</w:t>
      </w:r>
      <w:r w:rsidR="001128CA"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128CA" w:rsidRPr="009B37A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BF567E" w:rsidRDefault="00BF567E" w:rsidP="00BF567E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Default="002B03F3" w:rsidP="00BF567E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توصیه و مقررات :</w:t>
      </w:r>
    </w:p>
    <w:p w:rsidR="00BF567E" w:rsidRPr="009B37AA" w:rsidRDefault="00BF567E" w:rsidP="009B37AA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تکم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فرم توسط دانشجو و تأ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آن توسط استاد مربوطه در هر روز الزام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باشد. </w:t>
      </w:r>
    </w:p>
    <w:p w:rsidR="00BF567E" w:rsidRPr="009B37AA" w:rsidRDefault="00BF567E" w:rsidP="009B37AA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رعا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کامل مقررات درون بخش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که در هم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دفترچه اعلام شده، ضرور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B37AA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</w:p>
    <w:p w:rsidR="00BF567E" w:rsidRPr="009B37AA" w:rsidRDefault="00BF567E" w:rsidP="009B37AA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لطفا در کمال دقت، صداقت و بدون مخدوش شدن اطلاعات، به تکم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دفترچه اقدام نما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. بد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است عدم تکم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ناسب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، موجب تض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حقوق شما خواهد شد. </w:t>
      </w:r>
    </w:p>
    <w:p w:rsidR="00BF567E" w:rsidRPr="009B37AA" w:rsidRDefault="00BF567E" w:rsidP="009B37AA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دفترچه، پس از تکم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روزانه در بخش با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گان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گردد.</w:t>
      </w:r>
    </w:p>
    <w:p w:rsidR="00BF567E" w:rsidRDefault="00BF567E" w:rsidP="002B03F3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Default="002B03F3" w:rsidP="006E119A">
      <w:pPr>
        <w:bidi/>
        <w:spacing w:after="0"/>
        <w:rPr>
          <w:rFonts w:cs="Titr"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6E119A">
        <w:rPr>
          <w:rFonts w:cs="B Titr" w:hint="cs"/>
          <w:b/>
          <w:bCs/>
          <w:sz w:val="28"/>
          <w:szCs w:val="28"/>
          <w:rtl/>
          <w:lang w:bidi="fa-IR"/>
        </w:rPr>
        <w:t>هداف كلي آموزشي دوره کارآموزی:</w:t>
      </w:r>
    </w:p>
    <w:p w:rsidR="00D54450" w:rsidRDefault="00BF567E" w:rsidP="00A06427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آشنایی دانشجویان با </w:t>
      </w:r>
      <w:r w:rsidR="00242849">
        <w:rPr>
          <w:rFonts w:cs="B Mitra" w:hint="cs"/>
          <w:sz w:val="28"/>
          <w:szCs w:val="28"/>
          <w:rtl/>
          <w:lang w:bidi="fa-IR"/>
        </w:rPr>
        <w:t xml:space="preserve">نحوه کار در </w:t>
      </w:r>
      <w:r>
        <w:rPr>
          <w:rFonts w:cs="B Mitra" w:hint="cs"/>
          <w:sz w:val="28"/>
          <w:szCs w:val="28"/>
          <w:rtl/>
          <w:lang w:bidi="fa-IR"/>
        </w:rPr>
        <w:t>دفتر نشریات مختلف و سردبیران  متفاوت</w:t>
      </w:r>
    </w:p>
    <w:p w:rsidR="00D54450" w:rsidRDefault="00D54450" w:rsidP="00A06427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آشنایی دانشجویان با اهداف کوتاه و بلند مدت مجلات</w:t>
      </w:r>
    </w:p>
    <w:p w:rsidR="00D54450" w:rsidRDefault="00D54450" w:rsidP="00A06427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آشنایی دانشجویان با نقش ژورنال های پزشکی در ارتقای سلامت جامعه و بیماران</w:t>
      </w:r>
    </w:p>
    <w:p w:rsidR="00D54450" w:rsidRPr="00A06427" w:rsidRDefault="00D54450" w:rsidP="00A06427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آشنایی دانشجویان با نحوه ارتقای مجلات علوم پزشکی</w:t>
      </w:r>
    </w:p>
    <w:p w:rsidR="002B03F3" w:rsidRDefault="002B03F3" w:rsidP="002B03F3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bookmarkStart w:id="1" w:name="OLE_LINK3"/>
      <w:bookmarkStart w:id="2" w:name="OLE_LINK4"/>
      <w:r>
        <w:rPr>
          <w:rFonts w:cs="B Titr" w:hint="cs"/>
          <w:b/>
          <w:bCs/>
          <w:sz w:val="28"/>
          <w:szCs w:val="28"/>
          <w:rtl/>
          <w:lang w:bidi="fa-IR"/>
        </w:rPr>
        <w:t>حداقل‌هاي آموزشي</w:t>
      </w:r>
      <w:bookmarkEnd w:id="1"/>
      <w:bookmarkEnd w:id="2"/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/>
          <w:b/>
          <w:bCs/>
          <w:sz w:val="28"/>
          <w:szCs w:val="28"/>
          <w:lang w:bidi="fa-IR"/>
        </w:rPr>
        <w:t>(Requirement)</w:t>
      </w:r>
    </w:p>
    <w:p w:rsidR="00BF567E" w:rsidRPr="009B37AA" w:rsidRDefault="00BF567E" w:rsidP="00BF567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آشنایی با سیستم مجلات مختلف در دریافت مقالات</w:t>
      </w:r>
    </w:p>
    <w:p w:rsidR="00BF567E" w:rsidRPr="009B37AA" w:rsidRDefault="00BF567E" w:rsidP="00BF567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آشنایی با بررسی اولیه مقالات توسط سردبیر و کارشناساس</w:t>
      </w:r>
      <w:r w:rsidR="00D54450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ن مجله</w:t>
      </w:r>
    </w:p>
    <w:p w:rsidR="00BF567E" w:rsidRPr="009B37AA" w:rsidRDefault="00BF567E" w:rsidP="00BF567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آشنایی با فرایند داوری مورد نظر مجله</w:t>
      </w:r>
    </w:p>
    <w:p w:rsidR="00BF567E" w:rsidRPr="009B37AA" w:rsidRDefault="00BF567E" w:rsidP="0024284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آشنایی با روش‌های</w:t>
      </w:r>
      <w:r w:rsidR="00D5445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42849">
        <w:rPr>
          <w:rFonts w:cs="B Nazanin" w:hint="cs"/>
          <w:b/>
          <w:bCs/>
          <w:sz w:val="28"/>
          <w:szCs w:val="28"/>
          <w:rtl/>
          <w:lang w:bidi="fa-IR"/>
        </w:rPr>
        <w:t>تعامل</w:t>
      </w:r>
      <w:r w:rsidR="00872BE6"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نویسندگان</w:t>
      </w:r>
      <w:r w:rsidR="00872BE6"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 با مجله 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 و داوران </w:t>
      </w:r>
    </w:p>
    <w:p w:rsidR="00872BE6" w:rsidRPr="009B37AA" w:rsidRDefault="00872BE6" w:rsidP="0024284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آشنایی با تصمیمات سردبیر و کارشناسان </w:t>
      </w:r>
      <w:r w:rsidR="00242849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="00242849"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چاپ در صورت </w:t>
      </w:r>
      <w:r w:rsidRPr="009B37AA">
        <w:rPr>
          <w:rFonts w:cs="B Nazanin"/>
          <w:b/>
          <w:bCs/>
          <w:sz w:val="28"/>
          <w:szCs w:val="28"/>
          <w:lang w:bidi="fa-IR"/>
        </w:rPr>
        <w:t>accept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 xml:space="preserve"> شدن </w:t>
      </w:r>
    </w:p>
    <w:p w:rsidR="00872BE6" w:rsidRDefault="00872BE6" w:rsidP="0024284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آشنایی با فرایند چاپ و  برنامه‌های نرم افزاری مرتبط</w:t>
      </w:r>
    </w:p>
    <w:p w:rsidR="00D54450" w:rsidRDefault="00D54450" w:rsidP="00A0642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آشنایی با نحوه ارتقای کیفی و کمی داوری مقالات</w:t>
      </w:r>
    </w:p>
    <w:p w:rsidR="00D54450" w:rsidRPr="009B37AA" w:rsidRDefault="00D54450" w:rsidP="00A06427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آشنایی با نحوه ارتقای کیفی و کمی مقالات چاپ شده</w:t>
      </w:r>
    </w:p>
    <w:p w:rsidR="00872BE6" w:rsidRDefault="00872BE6" w:rsidP="00872BE6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Default="002B03F3" w:rsidP="00872BE6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مقررات درون بخشی :</w:t>
      </w:r>
    </w:p>
    <w:p w:rsidR="00E276A6" w:rsidRPr="009B37AA" w:rsidRDefault="00872BE6" w:rsidP="002B03F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E276A6" w:rsidRPr="009B37A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آراستگ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ظاهر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متناسب با شأن دانشجو و آراستگ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مح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کار </w:t>
      </w:r>
    </w:p>
    <w:p w:rsidR="00E276A6" w:rsidRPr="009B37AA" w:rsidRDefault="00E276A6" w:rsidP="00E276A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۲. رازداری در امور مربوط به محیط کار</w:t>
      </w:r>
    </w:p>
    <w:p w:rsidR="00E276A6" w:rsidRPr="009B37AA" w:rsidRDefault="00872BE6" w:rsidP="00E276A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۳</w:t>
      </w:r>
      <w:r w:rsidR="00E276A6" w:rsidRPr="009B37A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رعا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اصول اخلاق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در برخورد با </w:t>
      </w:r>
      <w:r w:rsidR="00E276A6" w:rsidRPr="009B37AA">
        <w:rPr>
          <w:rFonts w:cs="B Nazanin" w:hint="cs"/>
          <w:b/>
          <w:bCs/>
          <w:sz w:val="28"/>
          <w:szCs w:val="28"/>
          <w:rtl/>
          <w:lang w:bidi="fa-IR"/>
        </w:rPr>
        <w:t>سردبیر و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276A6" w:rsidRPr="009B37AA">
        <w:rPr>
          <w:rFonts w:cs="B Nazanin" w:hint="cs"/>
          <w:b/>
          <w:bCs/>
          <w:sz w:val="28"/>
          <w:szCs w:val="28"/>
          <w:rtl/>
          <w:lang w:bidi="fa-IR"/>
        </w:rPr>
        <w:t>کارمندان شاغل در نشریات</w:t>
      </w:r>
    </w:p>
    <w:p w:rsidR="00E276A6" w:rsidRPr="009B37AA" w:rsidRDefault="00872BE6" w:rsidP="00E276A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۴</w:t>
      </w:r>
      <w:r w:rsidR="00E276A6" w:rsidRPr="009B37A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رعا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قوان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آموزش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مربوط به حضور و غ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</w:p>
    <w:p w:rsidR="002B03F3" w:rsidRPr="009B37AA" w:rsidRDefault="00872BE6" w:rsidP="0024284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9B37AA">
        <w:rPr>
          <w:rFonts w:cs="B Nazanin"/>
          <w:b/>
          <w:bCs/>
          <w:sz w:val="28"/>
          <w:szCs w:val="28"/>
          <w:rtl/>
          <w:lang w:bidi="fa-IR"/>
        </w:rPr>
        <w:t>۵</w:t>
      </w:r>
      <w:r w:rsidR="00E276A6" w:rsidRPr="009B37A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عدم هر گونه جابجا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در برنامه آموزش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، بدون هماهنگ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با </w:t>
      </w:r>
      <w:r w:rsidR="00242849" w:rsidRPr="009B37AA">
        <w:rPr>
          <w:rFonts w:cs="B Nazanin"/>
          <w:b/>
          <w:bCs/>
          <w:sz w:val="28"/>
          <w:szCs w:val="28"/>
          <w:rtl/>
          <w:lang w:bidi="fa-IR"/>
        </w:rPr>
        <w:t>مس</w:t>
      </w:r>
      <w:r w:rsidR="00242849">
        <w:rPr>
          <w:rFonts w:cs="B Nazanin" w:hint="cs"/>
          <w:b/>
          <w:bCs/>
          <w:sz w:val="28"/>
          <w:szCs w:val="28"/>
          <w:rtl/>
          <w:lang w:bidi="fa-IR"/>
        </w:rPr>
        <w:t>ؤ</w:t>
      </w:r>
      <w:r w:rsidR="00242849" w:rsidRPr="009B37AA">
        <w:rPr>
          <w:rFonts w:cs="B Nazanin"/>
          <w:b/>
          <w:bCs/>
          <w:sz w:val="28"/>
          <w:szCs w:val="28"/>
          <w:rtl/>
          <w:lang w:bidi="fa-IR"/>
        </w:rPr>
        <w:t>ول</w:t>
      </w:r>
      <w:r w:rsidR="00242849"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42849" w:rsidRPr="009B37A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242849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و تحو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فرم پر شده با تأئ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B37A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42849" w:rsidRPr="009B37AA">
        <w:rPr>
          <w:rFonts w:cs="B Nazanin"/>
          <w:b/>
          <w:bCs/>
          <w:sz w:val="28"/>
          <w:szCs w:val="28"/>
          <w:rtl/>
          <w:lang w:bidi="fa-IR"/>
        </w:rPr>
        <w:t>مس</w:t>
      </w:r>
      <w:r w:rsidR="00242849">
        <w:rPr>
          <w:rFonts w:cs="B Nazanin" w:hint="cs"/>
          <w:b/>
          <w:bCs/>
          <w:sz w:val="28"/>
          <w:szCs w:val="28"/>
          <w:rtl/>
          <w:lang w:bidi="fa-IR"/>
        </w:rPr>
        <w:t>ؤ</w:t>
      </w:r>
      <w:r w:rsidR="00242849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ول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مرکز مبن</w:t>
      </w:r>
      <w:r w:rsidRPr="009B37A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276A6" w:rsidRPr="009B37AA">
        <w:rPr>
          <w:rFonts w:cs="B Nazanin"/>
          <w:b/>
          <w:bCs/>
          <w:sz w:val="28"/>
          <w:szCs w:val="28"/>
          <w:rtl/>
          <w:lang w:bidi="fa-IR"/>
        </w:rPr>
        <w:t xml:space="preserve"> بر حضور </w:t>
      </w:r>
      <w:r w:rsidRPr="009B37AA">
        <w:rPr>
          <w:rFonts w:cs="B Nazanin"/>
          <w:b/>
          <w:bCs/>
          <w:sz w:val="28"/>
          <w:szCs w:val="28"/>
          <w:rtl/>
          <w:lang w:bidi="fa-IR"/>
        </w:rPr>
        <w:t>و انجام کار</w:t>
      </w:r>
    </w:p>
    <w:p w:rsidR="002B03F3" w:rsidRDefault="002B03F3" w:rsidP="002B03F3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300" w:lineRule="auto"/>
        <w:jc w:val="both"/>
        <w:rPr>
          <w:rFonts w:cs="B Nikoo"/>
          <w:b/>
          <w:bCs/>
          <w:sz w:val="28"/>
          <w:szCs w:val="28"/>
          <w:rtl/>
          <w:lang w:bidi="fa-IR"/>
        </w:rPr>
      </w:pPr>
    </w:p>
    <w:p w:rsidR="002B03F3" w:rsidRPr="009B37AA" w:rsidRDefault="002B03F3" w:rsidP="002B03F3">
      <w:pPr>
        <w:bidi/>
        <w:spacing w:after="0" w:line="300" w:lineRule="auto"/>
        <w:jc w:val="both"/>
        <w:rPr>
          <w:rFonts w:cs="B Titr"/>
          <w:sz w:val="24"/>
          <w:szCs w:val="24"/>
          <w:rtl/>
          <w:lang w:bidi="fa-IR"/>
        </w:rPr>
      </w:pPr>
      <w:r w:rsidRPr="009B37AA">
        <w:rPr>
          <w:rFonts w:cs="B Titr" w:hint="cs"/>
          <w:b/>
          <w:bCs/>
          <w:sz w:val="28"/>
          <w:szCs w:val="28"/>
          <w:rtl/>
          <w:lang w:bidi="fa-IR"/>
        </w:rPr>
        <w:t>فهرست منابع مطالعاتي:</w:t>
      </w:r>
    </w:p>
    <w:p w:rsidR="00242849" w:rsidRDefault="00242849" w:rsidP="00E276A6">
      <w:pPr>
        <w:bidi/>
        <w:spacing w:after="0" w:line="300" w:lineRule="auto"/>
        <w:jc w:val="both"/>
        <w:rPr>
          <w:rFonts w:cs="B Nazanin"/>
          <w:sz w:val="24"/>
          <w:szCs w:val="24"/>
          <w:highlight w:val="yellow"/>
          <w:rtl/>
          <w:lang w:bidi="fa-IR"/>
        </w:rPr>
      </w:pPr>
      <w:r w:rsidRPr="00242849">
        <w:rPr>
          <w:rFonts w:cs="B Nazanin"/>
          <w:sz w:val="24"/>
          <w:szCs w:val="24"/>
          <w:lang w:bidi="fa-IR"/>
        </w:rPr>
        <w:t>http://www.icmje.org/recommendations</w:t>
      </w:r>
      <w:r w:rsidRPr="00242849">
        <w:rPr>
          <w:rFonts w:cs="B Nazanin"/>
          <w:sz w:val="24"/>
          <w:szCs w:val="24"/>
          <w:rtl/>
          <w:lang w:bidi="fa-IR"/>
        </w:rPr>
        <w:t>/</w:t>
      </w:r>
      <w:r w:rsidRPr="00242849" w:rsidDel="00242849">
        <w:rPr>
          <w:rFonts w:cs="B Nazanin" w:hint="cs"/>
          <w:sz w:val="24"/>
          <w:szCs w:val="24"/>
          <w:highlight w:val="yellow"/>
          <w:rtl/>
          <w:lang w:bidi="fa-IR"/>
        </w:rPr>
        <w:t xml:space="preserve"> </w:t>
      </w:r>
    </w:p>
    <w:p w:rsidR="00242849" w:rsidRDefault="00242849" w:rsidP="002428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 w:rsidRPr="00242849">
        <w:rPr>
          <w:rFonts w:cs="B Nazanin"/>
          <w:sz w:val="24"/>
          <w:szCs w:val="24"/>
          <w:lang w:bidi="fa-IR"/>
        </w:rPr>
        <w:t>https://www.wame.org</w:t>
      </w:r>
      <w:r w:rsidRPr="00242849">
        <w:rPr>
          <w:rFonts w:cs="B Nazanin"/>
          <w:sz w:val="24"/>
          <w:szCs w:val="24"/>
          <w:rtl/>
          <w:lang w:bidi="fa-IR"/>
        </w:rPr>
        <w:t>/</w:t>
      </w:r>
    </w:p>
    <w:p w:rsidR="00E276A6" w:rsidRDefault="00E276A6" w:rsidP="00E276A6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276A6" w:rsidRPr="006E119A" w:rsidRDefault="00E276A6" w:rsidP="00E276A6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E119A">
        <w:rPr>
          <w:rFonts w:cs="B Nazanin" w:hint="cs"/>
          <w:b/>
          <w:bCs/>
          <w:sz w:val="24"/>
          <w:szCs w:val="24"/>
          <w:rtl/>
          <w:lang w:bidi="fa-IR"/>
        </w:rPr>
        <w:t>مهارت‌هایی که دانشجو در طول دوره باید بیاموزد:</w:t>
      </w:r>
    </w:p>
    <w:p w:rsidR="00E276A6" w:rsidRPr="006E119A" w:rsidRDefault="00E276A6" w:rsidP="00E276A6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E119A">
        <w:rPr>
          <w:rFonts w:cs="B Nazanin" w:hint="cs"/>
          <w:b/>
          <w:bCs/>
          <w:sz w:val="24"/>
          <w:szCs w:val="24"/>
          <w:rtl/>
          <w:lang w:bidi="fa-IR"/>
        </w:rPr>
        <w:t>مهارت‌های شناختی:</w:t>
      </w:r>
    </w:p>
    <w:p w:rsidR="00E276A6" w:rsidRDefault="00E276A6" w:rsidP="00A06427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آشنایی دانشجویان با نشریات و مجلات مختلف </w:t>
      </w:r>
      <w:r w:rsidR="00D54450">
        <w:rPr>
          <w:rFonts w:cs="B Nazanin" w:hint="cs"/>
          <w:sz w:val="24"/>
          <w:szCs w:val="24"/>
          <w:rtl/>
          <w:lang w:bidi="fa-IR"/>
        </w:rPr>
        <w:t>و نقش رسانه ها در سلامت.</w:t>
      </w:r>
    </w:p>
    <w:p w:rsidR="0061273E" w:rsidRDefault="0061273E" w:rsidP="0061273E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با مراحل چاپ مقالات در دفاتر نشریات</w:t>
      </w:r>
    </w:p>
    <w:p w:rsidR="00D54450" w:rsidRDefault="00D54450" w:rsidP="00A06427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و تسلط به زبان پزشکی انگلیسی</w:t>
      </w:r>
    </w:p>
    <w:p w:rsidR="00D54450" w:rsidRDefault="00D54450" w:rsidP="00A06427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آشنایی و تسلط به برنامه های نرم افزاری کامپیوتری مرتبط با رشته</w:t>
      </w:r>
    </w:p>
    <w:p w:rsidR="00E276A6" w:rsidRDefault="00E276A6" w:rsidP="00E276A6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276A6" w:rsidRPr="006E119A" w:rsidRDefault="00E276A6" w:rsidP="00E276A6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E119A">
        <w:rPr>
          <w:rFonts w:cs="B Nazanin" w:hint="cs"/>
          <w:b/>
          <w:bCs/>
          <w:sz w:val="24"/>
          <w:szCs w:val="24"/>
          <w:rtl/>
          <w:lang w:bidi="fa-IR"/>
        </w:rPr>
        <w:t>مهارت‌های نگرشی:</w:t>
      </w:r>
    </w:p>
    <w:p w:rsidR="00E276A6" w:rsidRDefault="00E276A6" w:rsidP="00E276A6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درک اهمیت مقالات علمی برای بهبود و ارتقای دانش پزشکی برای رقع مشکلات</w:t>
      </w:r>
    </w:p>
    <w:p w:rsidR="00E276A6" w:rsidRDefault="00E276A6" w:rsidP="00E276A6">
      <w:pPr>
        <w:bidi/>
        <w:spacing w:after="0" w:line="300" w:lineRule="auto"/>
        <w:jc w:val="both"/>
        <w:rPr>
          <w:rFonts w:cs="B Nazanin"/>
          <w:sz w:val="24"/>
          <w:szCs w:val="24"/>
          <w:lang w:bidi="fa-IR"/>
        </w:rPr>
      </w:pPr>
    </w:p>
    <w:p w:rsidR="002B2F16" w:rsidRDefault="002B2F16" w:rsidP="00E276A6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276A6" w:rsidRPr="006E119A" w:rsidRDefault="00E276A6" w:rsidP="002B2F16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E119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مهارت‌های حرکتی:</w:t>
      </w:r>
    </w:p>
    <w:p w:rsidR="00E276A6" w:rsidRDefault="00E276A6" w:rsidP="00E276A6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کسب مهارت بررسی اولیه مقالات ارسال شده به مجله</w:t>
      </w:r>
    </w:p>
    <w:p w:rsidR="00E276A6" w:rsidRDefault="00E276A6" w:rsidP="00D55A77">
      <w:pPr>
        <w:bidi/>
        <w:spacing w:after="0" w:line="30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کسب مهارت انتخاب داور مناسب و ایجاد تعامل بین داور </w:t>
      </w:r>
      <w:r w:rsidR="00D55A77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>مجله</w:t>
      </w:r>
    </w:p>
    <w:p w:rsidR="00E276A6" w:rsidRDefault="0061273E" w:rsidP="00A06427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(این مورد در دفتر مجله انجام نمی شود چون وقت گیر است نیاز به تمرین زیاد دارد و حتما باید درس تولید مجله را گذرانده باشند.)</w:t>
      </w:r>
    </w:p>
    <w:p w:rsidR="00E276A6" w:rsidRDefault="00E276A6" w:rsidP="00FE2434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کسب مهارت </w:t>
      </w:r>
      <w:r w:rsidR="00FE2434">
        <w:rPr>
          <w:rFonts w:cs="B Nazanin" w:hint="cs"/>
          <w:sz w:val="24"/>
          <w:szCs w:val="24"/>
          <w:rtl/>
          <w:lang w:bidi="fa-IR"/>
        </w:rPr>
        <w:t xml:space="preserve">تعامل با نویسنده و ارسال نظرات داوران به نویسنده </w:t>
      </w:r>
    </w:p>
    <w:p w:rsidR="00242849" w:rsidRDefault="00242849" w:rsidP="00867BBB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کسب مهارت در</w:t>
      </w:r>
      <w:r w:rsidR="00867BBB">
        <w:rPr>
          <w:rFonts w:cs="B Nazanin" w:hint="cs"/>
          <w:sz w:val="24"/>
          <w:szCs w:val="24"/>
          <w:rtl/>
          <w:lang w:bidi="fa-IR"/>
        </w:rPr>
        <w:t>شناسایی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ethical misconducts</w:t>
      </w:r>
      <w:r w:rsidR="0061273E">
        <w:rPr>
          <w:rFonts w:cs="B Nazanin"/>
          <w:sz w:val="24"/>
          <w:szCs w:val="24"/>
          <w:lang w:bidi="fa-IR"/>
        </w:rPr>
        <w:t xml:space="preserve"> </w:t>
      </w:r>
      <w:r w:rsidR="00867BBB">
        <w:rPr>
          <w:rFonts w:cs="B Nazanin" w:hint="cs"/>
          <w:sz w:val="24"/>
          <w:szCs w:val="24"/>
          <w:rtl/>
          <w:lang w:bidi="fa-IR"/>
        </w:rPr>
        <w:t>(کارهای غیر اخلاقی)</w:t>
      </w:r>
    </w:p>
    <w:p w:rsidR="00D54450" w:rsidRDefault="00D54450" w:rsidP="00A06427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کسب مهارت در پیگیری فلوچارت های </w:t>
      </w:r>
      <w:r>
        <w:rPr>
          <w:rFonts w:cs="B Nazanin"/>
          <w:sz w:val="24"/>
          <w:szCs w:val="24"/>
          <w:lang w:bidi="fa-IR"/>
        </w:rPr>
        <w:t>COPE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54450" w:rsidRDefault="00D54450" w:rsidP="00A06427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کسب مهارت استفاده مناسب از برنامه های کامپیوتری در جهت ارتقای تعاملات و جستجو </w:t>
      </w:r>
    </w:p>
    <w:p w:rsidR="0061273E" w:rsidRDefault="0061273E" w:rsidP="0061273E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D59CC" w:rsidRDefault="004D59CC" w:rsidP="004D59CC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D59CC" w:rsidRDefault="004D59CC" w:rsidP="004D59CC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D59CC" w:rsidRDefault="004D59CC" w:rsidP="004D59CC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  <w:sectPr w:rsidR="00FB3549" w:rsidSect="00FB3549">
          <w:pgSz w:w="11907" w:h="16840"/>
          <w:pgMar w:top="1134" w:right="1134" w:bottom="1134" w:left="1134" w:header="709" w:footer="709" w:gutter="0"/>
          <w:cols w:space="720"/>
          <w:rtlGutter/>
          <w:docGrid w:linePitch="299"/>
        </w:sectPr>
      </w:pPr>
    </w:p>
    <w:p w:rsidR="00FB3549" w:rsidRDefault="00FB3549" w:rsidP="00FB3549">
      <w:pPr>
        <w:bidi/>
        <w:spacing w:after="0" w:line="300" w:lineRule="auto"/>
        <w:jc w:val="both"/>
        <w:rPr>
          <w:rFonts w:cs="B Nazanin"/>
          <w:sz w:val="24"/>
          <w:szCs w:val="24"/>
          <w:lang w:bidi="fa-IR"/>
        </w:rPr>
      </w:pPr>
    </w:p>
    <w:p w:rsidR="00DA43ED" w:rsidRDefault="00DA43ED" w:rsidP="002B03F3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مهارت‌های حرکتی: </w:t>
      </w:r>
    </w:p>
    <w:p w:rsidR="002B03F3" w:rsidRDefault="00FB3549" w:rsidP="00DA43ED">
      <w:pPr>
        <w:bidi/>
        <w:spacing w:after="0" w:line="30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</w:t>
      </w:r>
      <w:r w:rsidR="00DA43ED">
        <w:rPr>
          <w:rFonts w:cs="B Mitra" w:hint="cs"/>
          <w:sz w:val="28"/>
          <w:szCs w:val="28"/>
          <w:rtl/>
          <w:lang w:bidi="fa-IR"/>
        </w:rPr>
        <w:t>:                                                          شماره دانشجویی</w:t>
      </w:r>
    </w:p>
    <w:tbl>
      <w:tblPr>
        <w:bidiVisual/>
        <w:tblW w:w="14890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4678"/>
        <w:gridCol w:w="3685"/>
        <w:gridCol w:w="2694"/>
      </w:tblGrid>
      <w:tr w:rsidR="00DA43ED" w:rsidTr="00DC64D9">
        <w:trPr>
          <w:cantSplit/>
          <w:trHeight w:val="8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3ED" w:rsidRDefault="00DA43ED" w:rsidP="00FB3549">
            <w:pPr>
              <w:pStyle w:val="Heading3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3ED" w:rsidRDefault="00DA43E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  <w:lang w:bidi="fa-IR"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مراحل عملیاتی</w:t>
            </w:r>
          </w:p>
          <w:p w:rsidR="00B129AB" w:rsidRPr="00DC64D9" w:rsidRDefault="00B129A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3ED" w:rsidRPr="00DC64D9" w:rsidRDefault="00B129A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rtl/>
              </w:rPr>
              <w:t>توصیه‌های استاد و اشکا</w:t>
            </w:r>
            <w:r w:rsidR="00DA43ED"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لات دانشجو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3ED" w:rsidRPr="00DC64D9" w:rsidRDefault="00DA43ED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روش ارزشیابی</w:t>
            </w:r>
          </w:p>
        </w:tc>
      </w:tr>
      <w:tr w:rsidR="00DC64D9" w:rsidTr="00065181">
        <w:trPr>
          <w:trHeight w:val="587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3E" w:rsidRDefault="0061273E" w:rsidP="0061273E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110A5" w:rsidRDefault="00C110A5" w:rsidP="006242AE">
            <w:pPr>
              <w:bidi/>
              <w:spacing w:after="0" w:line="30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کسب مهارت بررسی اولیه مقالات ارسال شده به مجله</w:t>
            </w:r>
          </w:p>
          <w:p w:rsidR="0061273E" w:rsidRDefault="0061273E" w:rsidP="0061273E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4D9" w:rsidRDefault="00C110A5" w:rsidP="00A064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بررس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مدارک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مورد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مجله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که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نو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سندگان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نوشته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مثل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صفحه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فرم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کپ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ارجاع به نویسنده در صورت نقص در مدارک</w:t>
            </w:r>
            <w:r w:rsidR="00D5445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D54450">
              <w:rPr>
                <w:rFonts w:cs="B Mitra"/>
                <w:b/>
                <w:bCs/>
                <w:sz w:val="20"/>
                <w:szCs w:val="20"/>
                <w:lang w:bidi="fa-IR"/>
              </w:rPr>
              <w:t>cover letter</w:t>
            </w:r>
          </w:p>
          <w:p w:rsidR="00C110A5" w:rsidRDefault="00C110A5" w:rsidP="00A064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مطالعه عنوان، چکیده، هدف، و متد و نتیجه گیری مقاله به صورت اجمالی 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جستجوی علمی در درگاه های معتبر همچون </w:t>
            </w: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pubmed</w:t>
            </w:r>
            <w:proofErr w:type="spellEnd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, </w:t>
            </w: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scopus</w:t>
            </w:r>
            <w:proofErr w:type="spellEnd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and google scholar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یافتن مقالات مشابه با مقاله موجود و تعیین شباهت ها و اختلاف ها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تصمیم گیری و ارزیابی اولیه مقاله و اعلام نظر در خصوص رد مقاله یا ارسال به داوری</w:t>
            </w:r>
          </w:p>
          <w:p w:rsidR="00933FC0" w:rsidRDefault="00933FC0" w:rsidP="00933FC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Copy edit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اولیه مقالات پس از بازگشت مقاله از سمت داوران</w:t>
            </w:r>
          </w:p>
          <w:p w:rsidR="006242AE" w:rsidRPr="00A06427" w:rsidRDefault="006242AE" w:rsidP="00A06427">
            <w:pPr>
              <w:pStyle w:val="ListParagraph"/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110A5" w:rsidRDefault="00C110A5" w:rsidP="00C110A5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4D9" w:rsidRDefault="00DC64D9">
            <w:pPr>
              <w:pStyle w:val="Title"/>
              <w:jc w:val="both"/>
              <w:rPr>
                <w:rFonts w:cs="B Mitra"/>
                <w:b w:val="0"/>
                <w:bCs w:val="0"/>
                <w:sz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4D9" w:rsidRDefault="00DC64D9">
            <w:pPr>
              <w:pStyle w:val="Title"/>
              <w:jc w:val="both"/>
              <w:rPr>
                <w:rFonts w:cs="Nazanin"/>
                <w:b w:val="0"/>
                <w:bCs w:val="0"/>
                <w:sz w:val="20"/>
                <w:rtl/>
              </w:rPr>
            </w:pPr>
          </w:p>
        </w:tc>
      </w:tr>
    </w:tbl>
    <w:p w:rsidR="002B03F3" w:rsidRDefault="002B03F3" w:rsidP="002B03F3">
      <w:pPr>
        <w:bidi/>
        <w:ind w:left="1882"/>
        <w:rPr>
          <w:rtl/>
          <w:lang w:bidi="fa-IR"/>
        </w:rPr>
      </w:pPr>
    </w:p>
    <w:p w:rsidR="002B03F3" w:rsidRDefault="002B03F3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C36C24" w:rsidRDefault="00C36C24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C36C24" w:rsidRDefault="00C36C24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C36C24" w:rsidRDefault="00C36C24" w:rsidP="00C36C24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مهارت‌های حرکتی: </w:t>
      </w:r>
    </w:p>
    <w:p w:rsidR="00C36C24" w:rsidRDefault="00C36C24" w:rsidP="00C36C24">
      <w:pPr>
        <w:bidi/>
        <w:spacing w:after="0" w:line="30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خانوادگی:                                                          شماره دانشجویی</w:t>
      </w:r>
    </w:p>
    <w:tbl>
      <w:tblPr>
        <w:bidiVisual/>
        <w:tblW w:w="14890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4678"/>
        <w:gridCol w:w="3685"/>
        <w:gridCol w:w="2694"/>
      </w:tblGrid>
      <w:tr w:rsidR="00B129AB" w:rsidTr="008810BD">
        <w:trPr>
          <w:cantSplit/>
          <w:trHeight w:val="8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8810BD">
            <w:pPr>
              <w:pStyle w:val="Heading3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  <w:lang w:bidi="fa-IR"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مراحل عملیاتی</w:t>
            </w:r>
          </w:p>
          <w:p w:rsidR="00B129AB" w:rsidRPr="00DC64D9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Pr="00DC64D9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rtl/>
              </w:rPr>
              <w:t>توصیه‌های استاد و اشکا</w:t>
            </w: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لات دانشجو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Pr="00DC64D9" w:rsidRDefault="00B129AB" w:rsidP="008810BD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روش ارزشیابی</w:t>
            </w:r>
          </w:p>
        </w:tc>
      </w:tr>
      <w:tr w:rsidR="00B129AB" w:rsidTr="008810BD">
        <w:trPr>
          <w:trHeight w:val="587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2AE" w:rsidRPr="00A06427" w:rsidRDefault="006242AE" w:rsidP="00A06427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:rsidR="006242AE" w:rsidRPr="00A06427" w:rsidRDefault="006242AE" w:rsidP="00A06427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:rsidR="006242AE" w:rsidRDefault="006242AE" w:rsidP="006242AE">
            <w:pPr>
              <w:bidi/>
              <w:spacing w:after="0" w:line="30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کسب مهارت انتخاب داور مناسب و ایجاد تعامل بین داور، نویسنده با مجله</w:t>
            </w:r>
          </w:p>
          <w:p w:rsidR="006242AE" w:rsidRDefault="006242AE" w:rsidP="006242AE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:rsidR="00B129AB" w:rsidRPr="00A06427" w:rsidRDefault="00B129AB" w:rsidP="00A06427">
            <w:pPr>
              <w:bidi/>
              <w:ind w:firstLine="720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6242AE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توانمدی در خصوص استفاده از بانک داوری موجود در دفتر مجله (فایل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word, excel or access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تعیین رشته های تخصصی مرتبط با موضوع مقاله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انتخاب داور متناسب با رشته های تخصصی مشخص شده  با در نظر گرفتن میزان همکاری داوران بر اساس شناخت قبلی از داور (دقت داوری و سرعت در داوری مسؤولیت پذیری)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تماس تلفنی با داور انتخاب شده و درخواست محترمانه از داور برای داوری مقاله مورد نظر ضمن خواندن عنوان مقاله برای داور و تشکر از داور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ارسال مقاله به داور به روش رایج در دفتر مجله (با ای میل یا سامانه و حتی طبق نظر داور با </w:t>
            </w:r>
            <w:r w:rsidR="002E0CB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پیام رسان های اجنتماعی رایج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6242AE" w:rsidRDefault="006242AE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 گیری تلفنی و ای میل برای انجام داوری به صورت محترمانه</w:t>
            </w:r>
          </w:p>
          <w:p w:rsidR="006242AE" w:rsidRDefault="00D54450" w:rsidP="00A0642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بررسی نقش عملکرد داور در ارتقای مقاله</w:t>
            </w:r>
          </w:p>
          <w:p w:rsidR="006242AE" w:rsidRPr="00A06427" w:rsidRDefault="006242AE" w:rsidP="00A06427">
            <w:pPr>
              <w:pStyle w:val="ListParagraph"/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B129AB" w:rsidP="008810BD">
            <w:pPr>
              <w:pStyle w:val="Title"/>
              <w:jc w:val="both"/>
              <w:rPr>
                <w:rFonts w:cs="B Mitra"/>
                <w:b w:val="0"/>
                <w:bCs w:val="0"/>
                <w:sz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B129AB" w:rsidP="008810BD">
            <w:pPr>
              <w:pStyle w:val="Title"/>
              <w:jc w:val="both"/>
              <w:rPr>
                <w:rFonts w:cs="Nazanin"/>
                <w:b w:val="0"/>
                <w:bCs w:val="0"/>
                <w:sz w:val="20"/>
                <w:rtl/>
                <w:lang w:bidi="fa-IR"/>
              </w:rPr>
            </w:pPr>
          </w:p>
        </w:tc>
      </w:tr>
    </w:tbl>
    <w:p w:rsidR="00C36C24" w:rsidRDefault="00C36C24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B45487" w:rsidRDefault="00B45487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B45487" w:rsidRDefault="00B45487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B45487" w:rsidRDefault="00B45487" w:rsidP="00B45487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مهارت‌های حرکتی: </w:t>
      </w:r>
    </w:p>
    <w:p w:rsidR="00B45487" w:rsidRDefault="00B45487" w:rsidP="00B45487">
      <w:pPr>
        <w:bidi/>
        <w:spacing w:after="0" w:line="30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خانوادگی:                                                          شماره دانشجویی</w:t>
      </w:r>
    </w:p>
    <w:tbl>
      <w:tblPr>
        <w:bidiVisual/>
        <w:tblW w:w="14890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4678"/>
        <w:gridCol w:w="3685"/>
        <w:gridCol w:w="2694"/>
      </w:tblGrid>
      <w:tr w:rsidR="00B129AB" w:rsidTr="008810BD">
        <w:trPr>
          <w:cantSplit/>
          <w:trHeight w:val="8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8810BD">
            <w:pPr>
              <w:pStyle w:val="Heading3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  <w:lang w:bidi="fa-IR"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مراحل عملیاتی</w:t>
            </w:r>
          </w:p>
          <w:p w:rsidR="00B129AB" w:rsidRPr="00DC64D9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Pr="00DC64D9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rtl/>
              </w:rPr>
              <w:t>توصیه‌های استاد و اشکا</w:t>
            </w: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لات دانشجو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Pr="00DC64D9" w:rsidRDefault="00B129AB" w:rsidP="008810BD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روش ارزشیابی</w:t>
            </w:r>
          </w:p>
        </w:tc>
      </w:tr>
      <w:tr w:rsidR="00B129AB" w:rsidTr="008810BD">
        <w:trPr>
          <w:trHeight w:val="587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434" w:rsidRPr="00A06427" w:rsidRDefault="00FE2434" w:rsidP="00A06427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:rsidR="00FE2434" w:rsidRDefault="00FE2434" w:rsidP="00FE2434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:rsidR="00FE2434" w:rsidRDefault="00FE2434" w:rsidP="00FE2434">
            <w:pPr>
              <w:bidi/>
              <w:spacing w:after="0" w:line="30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مهارت تعامل با نویسنده و ارسال نظرات داوران به نویسنده </w:t>
            </w:r>
          </w:p>
          <w:p w:rsidR="00B129AB" w:rsidRPr="00A06427" w:rsidRDefault="00B129AB" w:rsidP="00A06427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بررس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مقاله و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مشخص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کردن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رادات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ژ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ورنال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</w:t>
            </w:r>
            <w:r w:rsidRPr="00A064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0642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642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آن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تعیین نوع مقاله و انتخاب چک لیست استاندارد مرتبط با نوع مقاله (کانسورت برای کارازمایی ها یا استروب برای مطالعات مشاهده ای، استارد برای مطالعات تشخیصی، پریسما برای مطالعات نظام مند)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مطابقت دهی مقاله با چک لیست مورد نظر و مشخص کرده نقص های گزارش دهی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استفاده از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track change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فایل های وورد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بررسی پلاجیاریزم در مقاله با استفاده از نرم افزارهای مورد استفاده در دفتر مجله و نرم افزارهای رایگان مورد اعتماد موجود در اینترنت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بندی نظرات غربال گری و نظر داور امار و نظر داوران علمی مقاله در فرم موجود در دفتر مجله و مشخص کردن جملاتی که نیاز به </w:t>
            </w:r>
            <w:r w:rsidR="004D3A4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بازنویسی دارند برای جلوگیری از پلاجیاریزم یا دزدی ادبی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ارسال نظرات به نویسنده مسؤول طبق روال مجله (سامانه، یا ای میل یاپیام رسان های رایج </w:t>
            </w:r>
            <w:r w:rsidR="00D5445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آکادمیک)</w:t>
            </w:r>
          </w:p>
          <w:p w:rsidR="00FE2434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تماس تلفنی یا پی گیری با ای میل برای ارسال مقاله اصلاح شده </w:t>
            </w:r>
          </w:p>
          <w:p w:rsidR="00FE2434" w:rsidRPr="00A06427" w:rsidRDefault="00FE2434" w:rsidP="00A0642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B129AB" w:rsidP="008810BD">
            <w:pPr>
              <w:pStyle w:val="Title"/>
              <w:jc w:val="both"/>
              <w:rPr>
                <w:rFonts w:cs="B Mitra"/>
                <w:b w:val="0"/>
                <w:bCs w:val="0"/>
                <w:sz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B129AB" w:rsidP="008810BD">
            <w:pPr>
              <w:pStyle w:val="Title"/>
              <w:jc w:val="both"/>
              <w:rPr>
                <w:rFonts w:cs="Nazanin"/>
                <w:b w:val="0"/>
                <w:bCs w:val="0"/>
                <w:sz w:val="20"/>
                <w:rtl/>
              </w:rPr>
            </w:pPr>
          </w:p>
        </w:tc>
      </w:tr>
    </w:tbl>
    <w:p w:rsidR="00B45487" w:rsidRDefault="00B45487" w:rsidP="00B45487">
      <w:pPr>
        <w:bidi/>
        <w:ind w:left="1882"/>
        <w:rPr>
          <w:rtl/>
          <w:lang w:bidi="fa-IR"/>
        </w:rPr>
      </w:pPr>
    </w:p>
    <w:p w:rsidR="00B45487" w:rsidRDefault="00B45487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B45487" w:rsidRDefault="00B45487" w:rsidP="002B03F3">
      <w:pPr>
        <w:spacing w:after="0" w:line="300" w:lineRule="auto"/>
        <w:rPr>
          <w:rFonts w:cs="B Mitra"/>
          <w:sz w:val="28"/>
          <w:szCs w:val="28"/>
          <w:lang w:bidi="fa-IR"/>
        </w:rPr>
      </w:pPr>
    </w:p>
    <w:p w:rsidR="00B129AB" w:rsidRDefault="00B129AB" w:rsidP="00B45487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B45487" w:rsidRDefault="00B45487" w:rsidP="00B129AB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مهارت‌های حرکتی: </w:t>
      </w:r>
    </w:p>
    <w:p w:rsidR="00B45487" w:rsidRDefault="00B45487" w:rsidP="00B45487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خانوادگی:                                                          شماره دانشجویی</w:t>
      </w:r>
    </w:p>
    <w:p w:rsidR="00B129AB" w:rsidRDefault="00B129AB" w:rsidP="00B129AB">
      <w:pPr>
        <w:bidi/>
        <w:spacing w:after="0" w:line="300" w:lineRule="auto"/>
        <w:jc w:val="both"/>
        <w:rPr>
          <w:rFonts w:cs="B Mitra"/>
          <w:sz w:val="28"/>
          <w:szCs w:val="28"/>
          <w:lang w:bidi="fa-IR"/>
        </w:rPr>
      </w:pPr>
    </w:p>
    <w:tbl>
      <w:tblPr>
        <w:bidiVisual/>
        <w:tblW w:w="14890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4678"/>
        <w:gridCol w:w="3685"/>
        <w:gridCol w:w="2694"/>
      </w:tblGrid>
      <w:tr w:rsidR="00B129AB" w:rsidTr="008810BD">
        <w:trPr>
          <w:cantSplit/>
          <w:trHeight w:val="8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8810BD">
            <w:pPr>
              <w:pStyle w:val="Heading3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  <w:lang w:bidi="fa-IR"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مراحل عملیاتی</w:t>
            </w:r>
          </w:p>
          <w:p w:rsidR="00B129AB" w:rsidRPr="00DC64D9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Pr="00DC64D9" w:rsidRDefault="00B129AB" w:rsidP="008810BD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rtl/>
              </w:rPr>
              <w:t>توصیه‌های استاد و اشکا</w:t>
            </w: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لات دانشجو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Pr="00DC64D9" w:rsidRDefault="00B129AB" w:rsidP="008810BD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rtl/>
              </w:rPr>
            </w:pPr>
            <w:r w:rsidRPr="00DC64D9">
              <w:rPr>
                <w:rFonts w:ascii="Times New Roman" w:hAnsi="Times New Roman" w:cs="B Mitra" w:hint="cs"/>
                <w:b/>
                <w:bCs/>
                <w:noProof/>
                <w:rtl/>
              </w:rPr>
              <w:t>روش ارزشیابی</w:t>
            </w:r>
          </w:p>
        </w:tc>
      </w:tr>
      <w:tr w:rsidR="00B129AB" w:rsidTr="008810BD">
        <w:trPr>
          <w:trHeight w:val="587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BBB" w:rsidRDefault="00867BBB" w:rsidP="00867BBB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  <w:p w:rsidR="00867BBB" w:rsidRDefault="00867BBB" w:rsidP="00A06427">
            <w:pPr>
              <w:bidi/>
              <w:spacing w:after="0" w:line="30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مهارت درشناسایی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ethical misconducts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(کارهای غیر اخلاقی)</w:t>
            </w:r>
          </w:p>
          <w:p w:rsidR="00B129AB" w:rsidRPr="00A06427" w:rsidRDefault="00B129AB" w:rsidP="00A06427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867BBB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مقاله از نظر دزدی ادبی با استفاده از نرم افزارهای رایج یا چک در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google scholar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تعیین مواردی که واقعا دزدی ادبی محسوب می شود. </w:t>
            </w:r>
          </w:p>
          <w:p w:rsidR="00867BBB" w:rsidRDefault="00867BBB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مقاله از نظر انتشار تکراری. با چک کردن در اینترنت و تعیین بخش هایی از مقاله که قبلا در نشریات دیگر به چاپ رسیده اند. </w:t>
            </w:r>
          </w:p>
          <w:p w:rsidR="00867BBB" w:rsidRDefault="00867BBB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بررسی مقاله از نظر جعل داده ، داده سازی یا دست کاری تصاویر</w:t>
            </w:r>
          </w:p>
          <w:p w:rsidR="00867BBB" w:rsidRDefault="00867BBB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بررسی نویسندگان مقاله و مطابقت دادن فعالیت های انجام شده توسط نویسندگان و 4 شرط نویسندگی</w:t>
            </w:r>
          </w:p>
          <w:p w:rsidR="00867BBB" w:rsidRDefault="00867BBB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عکس های موجود در مقالات و درخواست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permission number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برای عکس های چاپ شده در سایر مجلات</w:t>
            </w:r>
          </w:p>
          <w:p w:rsidR="00867BBB" w:rsidRDefault="00867BBB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رفرنس مقالات از نظر مراعات تعداد </w:t>
            </w: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self citation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 (کمتر از 25 درصد کل رفزنس ها)</w:t>
            </w:r>
          </w:p>
          <w:p w:rsidR="000260E8" w:rsidRDefault="000260E8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بررسی بیان تضاد منافع و نوع مقاله و محل کار نویسندگان</w:t>
            </w:r>
          </w:p>
          <w:p w:rsidR="000260E8" w:rsidRDefault="000260E8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اعلام به سردبیر و سپس نویسنده و توضیح خواستن از نویسنده </w:t>
            </w:r>
          </w:p>
          <w:p w:rsidR="000260E8" w:rsidRDefault="000260E8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ارسال نامه کتبی به کمیته اخلاق دانشگاه مربوط به محل کار نویسندگان در صورت لزوم</w:t>
            </w:r>
          </w:p>
          <w:p w:rsidR="000260E8" w:rsidRPr="00A06427" w:rsidRDefault="000260E8" w:rsidP="00A0642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B129AB" w:rsidP="008810BD">
            <w:pPr>
              <w:pStyle w:val="Title"/>
              <w:jc w:val="both"/>
              <w:rPr>
                <w:rFonts w:cs="B Mitra"/>
                <w:b w:val="0"/>
                <w:bCs w:val="0"/>
                <w:sz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9AB" w:rsidRDefault="00B129AB" w:rsidP="008810BD">
            <w:pPr>
              <w:pStyle w:val="Title"/>
              <w:jc w:val="both"/>
              <w:rPr>
                <w:rFonts w:cs="Nazanin"/>
                <w:b w:val="0"/>
                <w:bCs w:val="0"/>
                <w:sz w:val="20"/>
                <w:rtl/>
              </w:rPr>
            </w:pPr>
          </w:p>
        </w:tc>
      </w:tr>
    </w:tbl>
    <w:p w:rsidR="00B45487" w:rsidRDefault="00B45487" w:rsidP="002B03F3">
      <w:pPr>
        <w:spacing w:after="0" w:line="300" w:lineRule="auto"/>
        <w:rPr>
          <w:rFonts w:cs="B Mitra"/>
          <w:sz w:val="28"/>
          <w:szCs w:val="28"/>
          <w:rtl/>
          <w:lang w:bidi="fa-IR"/>
        </w:rPr>
        <w:sectPr w:rsidR="00B45487" w:rsidSect="00FB3549">
          <w:pgSz w:w="16840" w:h="11907" w:orient="landscape"/>
          <w:pgMar w:top="1134" w:right="1134" w:bottom="1134" w:left="1134" w:header="709" w:footer="709" w:gutter="0"/>
          <w:cols w:space="720"/>
          <w:rtlGutter/>
          <w:docGrid w:linePitch="299"/>
        </w:sectPr>
      </w:pPr>
    </w:p>
    <w:p w:rsidR="002B03F3" w:rsidRPr="00B129AB" w:rsidRDefault="00B45487" w:rsidP="002B03F3">
      <w:pPr>
        <w:bidi/>
        <w:spacing w:after="0" w:line="30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129A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چک لیست ارزیابی دانشجو از مربی</w:t>
      </w:r>
    </w:p>
    <w:tbl>
      <w:tblPr>
        <w:bidiVisual/>
        <w:tblW w:w="81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959"/>
        <w:gridCol w:w="708"/>
        <w:gridCol w:w="709"/>
        <w:gridCol w:w="851"/>
      </w:tblGrid>
      <w:tr w:rsidR="00B129AB" w:rsidTr="00B129AB">
        <w:trPr>
          <w:jc w:val="center"/>
        </w:trPr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AB" w:rsidRDefault="00B129AB">
            <w:pPr>
              <w:bidi/>
              <w:spacing w:after="0" w:line="30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معيارها</w:t>
            </w:r>
          </w:p>
        </w:tc>
        <w:tc>
          <w:tcPr>
            <w:tcW w:w="3227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B129AB" w:rsidRDefault="00B129AB">
            <w:pPr>
              <w:bidi/>
              <w:spacing w:after="0" w:line="30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امتياز</w:t>
            </w:r>
          </w:p>
        </w:tc>
      </w:tr>
      <w:tr w:rsidR="00B129AB" w:rsidTr="00B129AB">
        <w:trPr>
          <w:jc w:val="center"/>
        </w:trPr>
        <w:tc>
          <w:tcPr>
            <w:tcW w:w="4961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AB" w:rsidRDefault="00B129AB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>
            <w:pPr>
              <w:bidi/>
              <w:spacing w:after="0" w:line="30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>
            <w:pPr>
              <w:bidi/>
              <w:spacing w:after="0" w:line="30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>
            <w:pPr>
              <w:bidi/>
              <w:spacing w:after="0" w:line="30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>
            <w:pPr>
              <w:bidi/>
              <w:spacing w:after="0" w:line="30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حضور مربی را در محل کارآموزی چگونه ارزیابی می‌کنید؟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نظارت مربی بر روند کارآموزی را چگونه ارزیابی می‌کنید؟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tabs>
                <w:tab w:val="left" w:pos="233"/>
                <w:tab w:val="left" w:pos="517"/>
              </w:tabs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کیفیت آموزشی کارآموزی را چگونه ارزیابی می‌کنید؟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میزان پوشش اهداف لاگ‌بوگ را بر اساس حداقل‌های آموزشی چگونه ارزیابی می‌کنید؟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برنامه‌ریزی نحوه کارآموزی تا چه حد در رسیدن به اهداف آموزشی براساس لاگ‌بوگ مؤثر بوده است؟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فضای آموزشی کارآموزی را چگونه ارزیابی می‌کنید؟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129AB" w:rsidTr="00B129AB">
        <w:trPr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9AB" w:rsidRDefault="00B129AB" w:rsidP="009F58C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تجهیزات مورد نیاز در کارآموزی را چگونه ارزیابی می‌کنید؟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AB" w:rsidRDefault="00B129AB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B03F3" w:rsidRDefault="002B03F3" w:rsidP="002B03F3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30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spacing w:after="0" w:line="240" w:lineRule="auto"/>
        <w:jc w:val="center"/>
        <w:rPr>
          <w:rFonts w:cs="B Mah"/>
          <w:sz w:val="28"/>
          <w:szCs w:val="28"/>
          <w:rtl/>
          <w:lang w:bidi="fa-IR"/>
        </w:rPr>
      </w:pPr>
    </w:p>
    <w:p w:rsidR="002B03F3" w:rsidRDefault="002B03F3" w:rsidP="002B03F3">
      <w:pPr>
        <w:bidi/>
        <w:jc w:val="center"/>
        <w:rPr>
          <w:rFonts w:cs="B Mitra"/>
          <w:sz w:val="24"/>
          <w:szCs w:val="24"/>
          <w:rtl/>
        </w:rPr>
      </w:pPr>
    </w:p>
    <w:p w:rsidR="002B03F3" w:rsidRDefault="002B03F3" w:rsidP="002B03F3">
      <w:pPr>
        <w:bidi/>
        <w:jc w:val="center"/>
        <w:rPr>
          <w:rFonts w:cs="B Mitra"/>
          <w:sz w:val="24"/>
          <w:szCs w:val="24"/>
          <w:rtl/>
        </w:rPr>
      </w:pPr>
    </w:p>
    <w:p w:rsidR="002B03F3" w:rsidRDefault="002B03F3" w:rsidP="002B03F3">
      <w:pPr>
        <w:bidi/>
        <w:jc w:val="center"/>
        <w:rPr>
          <w:rFonts w:cs="B Mitra"/>
          <w:sz w:val="24"/>
          <w:szCs w:val="24"/>
          <w:rtl/>
        </w:rPr>
      </w:pPr>
    </w:p>
    <w:p w:rsidR="002B03F3" w:rsidRDefault="00B129AB" w:rsidP="002B03F3">
      <w:pPr>
        <w:pStyle w:val="ListParagraph"/>
        <w:bidi/>
        <w:spacing w:after="0" w:line="30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نحوه محاسبه نمره:</w:t>
      </w:r>
    </w:p>
    <w:p w:rsidR="00B129AB" w:rsidRDefault="00B129AB" w:rsidP="00B129AB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  <w:r w:rsidRPr="00B129AB">
        <w:rPr>
          <w:rFonts w:cs="B Nazanin" w:hint="cs"/>
          <w:sz w:val="28"/>
          <w:szCs w:val="28"/>
          <w:rtl/>
          <w:lang w:bidi="fa-IR"/>
        </w:rPr>
        <w:t xml:space="preserve">ارزشیابی مربی از مهارت‌های حرکتی دانشجو بر اساس حداقل‌های آموزشی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۱۶ نمره</w:t>
      </w:r>
    </w:p>
    <w:p w:rsidR="00B129AB" w:rsidRDefault="00B129AB" w:rsidP="00B129AB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حضور منظم و به موقع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۲ نمره</w:t>
      </w:r>
    </w:p>
    <w:p w:rsidR="00B129AB" w:rsidRDefault="00B129AB" w:rsidP="00B129AB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تکمیل روزانه لاگ بوگ و تأیید استاد مربوطه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۲ نمره</w:t>
      </w:r>
    </w:p>
    <w:p w:rsidR="00B129AB" w:rsidRDefault="00B129AB" w:rsidP="00B129AB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129AB" w:rsidRDefault="00B129AB" w:rsidP="00B129AB">
      <w:pPr>
        <w:pStyle w:val="ListParagraph"/>
        <w:bidi/>
        <w:spacing w:after="0" w:line="30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129AB">
        <w:rPr>
          <w:rFonts w:cs="B Nazanin" w:hint="cs"/>
          <w:b/>
          <w:bCs/>
          <w:sz w:val="28"/>
          <w:szCs w:val="28"/>
          <w:rtl/>
          <w:lang w:bidi="fa-IR"/>
        </w:rPr>
        <w:t>با آرزوی موفقیت</w:t>
      </w:r>
    </w:p>
    <w:p w:rsidR="006E119A" w:rsidRDefault="006E119A" w:rsidP="006E119A">
      <w:pPr>
        <w:pStyle w:val="ListParagraph"/>
        <w:bidi/>
        <w:spacing w:after="0" w:line="30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6E119A" w:rsidRPr="00B129AB" w:rsidRDefault="006E119A" w:rsidP="006E119A">
      <w:pPr>
        <w:pStyle w:val="ListParagraph"/>
        <w:bidi/>
        <w:spacing w:after="0" w:line="30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2B03F3" w:rsidRDefault="002B03F3" w:rsidP="002B03F3">
      <w:pPr>
        <w:pStyle w:val="ListParagraph"/>
        <w:bidi/>
        <w:spacing w:after="0" w:line="30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2B03F3" w:rsidRPr="006E119A" w:rsidRDefault="002B03F3" w:rsidP="002B03F3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  <w:r w:rsidRPr="006E119A">
        <w:rPr>
          <w:rFonts w:cs="B Nazanin" w:hint="cs"/>
          <w:sz w:val="28"/>
          <w:szCs w:val="28"/>
          <w:rtl/>
          <w:lang w:bidi="fa-IR"/>
        </w:rPr>
        <w:t>نظرات و پيشنهادات مربي</w:t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  <w:t>امضاء</w:t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</w:p>
    <w:p w:rsidR="002B03F3" w:rsidRPr="006E119A" w:rsidRDefault="002B03F3" w:rsidP="002B03F3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B03F3" w:rsidRPr="006E119A" w:rsidRDefault="002B03F3" w:rsidP="002B03F3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B03F3" w:rsidRPr="006E119A" w:rsidRDefault="002B03F3" w:rsidP="002B03F3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B03F3" w:rsidRPr="006E119A" w:rsidRDefault="002B03F3" w:rsidP="006E119A">
      <w:pPr>
        <w:pStyle w:val="ListParagraph"/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  <w:r w:rsidRPr="006E119A">
        <w:rPr>
          <w:rFonts w:cs="B Nazanin" w:hint="cs"/>
          <w:sz w:val="28"/>
          <w:szCs w:val="28"/>
          <w:rtl/>
          <w:lang w:bidi="fa-IR"/>
        </w:rPr>
        <w:t>نظرات و پيشنهادات دانشجو</w:t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  <w:r w:rsidRPr="006E119A">
        <w:rPr>
          <w:rFonts w:cs="B Nazanin" w:hint="cs"/>
          <w:sz w:val="28"/>
          <w:szCs w:val="28"/>
          <w:rtl/>
          <w:lang w:bidi="fa-IR"/>
        </w:rPr>
        <w:tab/>
        <w:t>امضاء</w:t>
      </w:r>
      <w:r w:rsidRPr="006E119A">
        <w:rPr>
          <w:rFonts w:cs="B Nazanin" w:hint="cs"/>
          <w:sz w:val="28"/>
          <w:szCs w:val="28"/>
          <w:rtl/>
          <w:lang w:bidi="fa-IR"/>
        </w:rPr>
        <w:tab/>
      </w:r>
    </w:p>
    <w:p w:rsidR="00777E30" w:rsidRPr="006E119A" w:rsidRDefault="00777E30">
      <w:pPr>
        <w:rPr>
          <w:rFonts w:cs="B Nazanin"/>
        </w:rPr>
      </w:pPr>
    </w:p>
    <w:sectPr w:rsidR="00777E30" w:rsidRPr="006E119A" w:rsidSect="00FB3549">
      <w:pgSz w:w="11907" w:h="16840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ah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7986"/>
    <w:multiLevelType w:val="hybridMultilevel"/>
    <w:tmpl w:val="C50A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6AC"/>
    <w:multiLevelType w:val="hybridMultilevel"/>
    <w:tmpl w:val="45B0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77B"/>
    <w:multiLevelType w:val="hybridMultilevel"/>
    <w:tmpl w:val="D7FA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3F24"/>
    <w:multiLevelType w:val="hybridMultilevel"/>
    <w:tmpl w:val="5AE0CB50"/>
    <w:lvl w:ilvl="0" w:tplc="A2D07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301E"/>
    <w:multiLevelType w:val="hybridMultilevel"/>
    <w:tmpl w:val="91CA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8D0"/>
    <w:multiLevelType w:val="hybridMultilevel"/>
    <w:tmpl w:val="ACFE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0135F"/>
    <w:multiLevelType w:val="hybridMultilevel"/>
    <w:tmpl w:val="99D0280C"/>
    <w:lvl w:ilvl="0" w:tplc="80D6F61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F3"/>
    <w:rsid w:val="000260E8"/>
    <w:rsid w:val="001128CA"/>
    <w:rsid w:val="001F4AC7"/>
    <w:rsid w:val="001F55F5"/>
    <w:rsid w:val="001F5F12"/>
    <w:rsid w:val="00242849"/>
    <w:rsid w:val="002A568E"/>
    <w:rsid w:val="002B03F3"/>
    <w:rsid w:val="002B2F16"/>
    <w:rsid w:val="002E0CB8"/>
    <w:rsid w:val="00311E18"/>
    <w:rsid w:val="00380BB9"/>
    <w:rsid w:val="004D3A4B"/>
    <w:rsid w:val="004D59CC"/>
    <w:rsid w:val="0061273E"/>
    <w:rsid w:val="006242AE"/>
    <w:rsid w:val="006E119A"/>
    <w:rsid w:val="007521C3"/>
    <w:rsid w:val="00777E30"/>
    <w:rsid w:val="007D00AA"/>
    <w:rsid w:val="008539C1"/>
    <w:rsid w:val="00862212"/>
    <w:rsid w:val="00867BBB"/>
    <w:rsid w:val="00872BE6"/>
    <w:rsid w:val="00933FC0"/>
    <w:rsid w:val="00934D94"/>
    <w:rsid w:val="00996A3C"/>
    <w:rsid w:val="009B37AA"/>
    <w:rsid w:val="00A06427"/>
    <w:rsid w:val="00AD6EF8"/>
    <w:rsid w:val="00B129AB"/>
    <w:rsid w:val="00B45487"/>
    <w:rsid w:val="00B83C89"/>
    <w:rsid w:val="00BF567E"/>
    <w:rsid w:val="00C110A5"/>
    <w:rsid w:val="00C36C24"/>
    <w:rsid w:val="00C439E6"/>
    <w:rsid w:val="00D1021E"/>
    <w:rsid w:val="00D54450"/>
    <w:rsid w:val="00D55A77"/>
    <w:rsid w:val="00DA43ED"/>
    <w:rsid w:val="00DC64D9"/>
    <w:rsid w:val="00DD4097"/>
    <w:rsid w:val="00E276A6"/>
    <w:rsid w:val="00FB3549"/>
    <w:rsid w:val="00FB6264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645B"/>
  <w15:docId w15:val="{A9338CB6-8659-4D48-8FB4-9B0F842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3F3"/>
    <w:pPr>
      <w:spacing w:after="200" w:line="276" w:lineRule="auto"/>
    </w:pPr>
    <w:rPr>
      <w:rFonts w:ascii="Calibri" w:eastAsia="Times New Roman" w:hAnsi="Calibri" w:cs="Arial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03F3"/>
    <w:pPr>
      <w:keepNext/>
      <w:bidi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03F3"/>
    <w:pPr>
      <w:keepNext/>
      <w:bidi/>
      <w:spacing w:after="0" w:line="360" w:lineRule="auto"/>
      <w:jc w:val="lowKashida"/>
      <w:outlineLvl w:val="3"/>
    </w:pPr>
    <w:rPr>
      <w:rFonts w:ascii="Times New Roma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B03F3"/>
    <w:rPr>
      <w:rFonts w:ascii="Times New Roman" w:eastAsia="Times New Roman" w:hAnsi="Times New Roman" w:cs="Times New Roman"/>
      <w:b/>
      <w:bCs/>
      <w:noProof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2B03F3"/>
    <w:rPr>
      <w:rFonts w:ascii="Times New Roman" w:eastAsia="Times New Roman" w:hAnsi="Times New Roman" w:cs="Times New Roman"/>
      <w:b/>
      <w:bCs/>
      <w:sz w:val="24"/>
      <w:szCs w:val="28"/>
      <w:lang w:bidi="ar-SA"/>
    </w:rPr>
  </w:style>
  <w:style w:type="paragraph" w:styleId="Title">
    <w:name w:val="Title"/>
    <w:basedOn w:val="Normal"/>
    <w:link w:val="TitleChar"/>
    <w:uiPriority w:val="10"/>
    <w:qFormat/>
    <w:rsid w:val="002B03F3"/>
    <w:pPr>
      <w:bidi/>
      <w:spacing w:after="0" w:line="240" w:lineRule="auto"/>
      <w:jc w:val="center"/>
    </w:pPr>
    <w:rPr>
      <w:rFonts w:ascii="Times New Roman" w:hAnsi="Times New Roman" w:cs="Times New Roman"/>
      <w:b/>
      <w:bCs/>
      <w:noProof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B03F3"/>
    <w:rPr>
      <w:rFonts w:ascii="Times New Roman" w:eastAsia="Times New Roman" w:hAnsi="Times New Roman" w:cs="Times New Roman"/>
      <w:b/>
      <w:bCs/>
      <w:noProof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B0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9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3E4036C-C59D-4B00-A062-57F6E01A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bastani</dc:creator>
  <cp:keywords/>
  <dc:description/>
  <cp:lastModifiedBy>user</cp:lastModifiedBy>
  <cp:revision>8</cp:revision>
  <dcterms:created xsi:type="dcterms:W3CDTF">2021-01-04T08:36:00Z</dcterms:created>
  <dcterms:modified xsi:type="dcterms:W3CDTF">2021-01-11T10:12:00Z</dcterms:modified>
</cp:coreProperties>
</file>